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2340" w14:textId="77777777" w:rsidR="000665FE" w:rsidRDefault="00411559">
      <w:pPr>
        <w:pStyle w:val="Heading3"/>
        <w:rPr>
          <w:rFonts w:ascii="Calibri" w:hAnsi="Calibri" w:cs="Calibri" w:hint="default"/>
        </w:rPr>
      </w:pPr>
      <w:proofErr w:type="spellStart"/>
      <w:r>
        <w:rPr>
          <w:rFonts w:ascii="Calibri" w:hAnsi="Calibri" w:cs="Calibri" w:hint="default"/>
        </w:rPr>
        <w:t>Informasi</w:t>
      </w:r>
      <w:proofErr w:type="spellEnd"/>
      <w:r>
        <w:rPr>
          <w:rFonts w:ascii="Calibri" w:hAnsi="Calibri" w:cs="Calibri" w:hint="default"/>
        </w:rPr>
        <w:t xml:space="preserve"> </w:t>
      </w:r>
      <w:proofErr w:type="spellStart"/>
      <w:r>
        <w:rPr>
          <w:rFonts w:ascii="Calibri" w:hAnsi="Calibri" w:cs="Calibri" w:hint="default"/>
        </w:rPr>
        <w:t>Perizinan</w:t>
      </w:r>
      <w:proofErr w:type="spellEnd"/>
      <w:r>
        <w:rPr>
          <w:rFonts w:ascii="Calibri" w:hAnsi="Calibri" w:cs="Calibri" w:hint="default"/>
        </w:rPr>
        <w:t xml:space="preserve"> LKS &amp; PUB 2021 </w:t>
      </w:r>
    </w:p>
    <w:p w14:paraId="46F2386C" w14:textId="77777777" w:rsidR="000665FE" w:rsidRDefault="00411559">
      <w:pPr>
        <w:pStyle w:val="NormalWeb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Berdasarkan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Peraturan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Walikota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Nomor</w:t>
      </w:r>
      <w:proofErr w:type="spellEnd"/>
      <w:r>
        <w:rPr>
          <w:rFonts w:ascii="Calibri" w:hAnsi="Calibri" w:cs="Calibri"/>
        </w:rPr>
        <w:t xml:space="preserve"> 26 </w:t>
      </w:r>
      <w:proofErr w:type="spellStart"/>
      <w:r>
        <w:rPr>
          <w:rFonts w:ascii="Calibri" w:hAnsi="Calibri" w:cs="Calibri"/>
        </w:rPr>
        <w:t>Tahun</w:t>
      </w:r>
      <w:proofErr w:type="spellEnd"/>
      <w:r>
        <w:rPr>
          <w:rFonts w:ascii="Calibri" w:hAnsi="Calibri" w:cs="Calibri"/>
        </w:rPr>
        <w:t xml:space="preserve"> 2021 </w:t>
      </w:r>
      <w:proofErr w:type="spellStart"/>
      <w:r>
        <w:rPr>
          <w:rFonts w:ascii="Calibri" w:hAnsi="Calibri" w:cs="Calibri"/>
        </w:rPr>
        <w:t>tentang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Pendelegasian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Wewenang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Penyelenggaraan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Perizinan</w:t>
      </w:r>
      <w:proofErr w:type="spellEnd"/>
      <w:r>
        <w:rPr>
          <w:rFonts w:ascii="Calibri" w:hAnsi="Calibri" w:cs="Calibri"/>
        </w:rPr>
        <w:t xml:space="preserve"> dan Non </w:t>
      </w:r>
      <w:proofErr w:type="spellStart"/>
      <w:r>
        <w:rPr>
          <w:rFonts w:ascii="Calibri" w:hAnsi="Calibri" w:cs="Calibri"/>
        </w:rPr>
        <w:t>Perizinan</w:t>
      </w:r>
      <w:proofErr w:type="spellEnd"/>
      <w:r>
        <w:rPr>
          <w:rFonts w:ascii="Calibri" w:hAnsi="Calibri" w:cs="Calibri"/>
        </w:rPr>
        <w:t xml:space="preserve"> pada </w:t>
      </w:r>
      <w:proofErr w:type="spellStart"/>
      <w:r>
        <w:rPr>
          <w:rFonts w:ascii="Calibri" w:hAnsi="Calibri" w:cs="Calibri"/>
        </w:rPr>
        <w:t>Pemerintah</w:t>
      </w:r>
      <w:proofErr w:type="spellEnd"/>
      <w:r>
        <w:rPr>
          <w:rFonts w:ascii="Calibri" w:hAnsi="Calibri" w:cs="Calibri"/>
        </w:rPr>
        <w:t xml:space="preserve"> Kota Yogyakarta, </w:t>
      </w:r>
      <w:proofErr w:type="spellStart"/>
      <w:r>
        <w:rPr>
          <w:rFonts w:ascii="Calibri" w:hAnsi="Calibri" w:cs="Calibri"/>
        </w:rPr>
        <w:t>saat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pengurusan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izin</w:t>
      </w:r>
      <w:proofErr w:type="spellEnd"/>
      <w:r>
        <w:rPr>
          <w:rFonts w:ascii="Calibri" w:hAnsi="Calibri" w:cs="Calibri"/>
        </w:rPr>
        <w:t xml:space="preserve"> LKS (Lembaga </w:t>
      </w:r>
      <w:proofErr w:type="spellStart"/>
      <w:r>
        <w:rPr>
          <w:rFonts w:ascii="Calibri" w:hAnsi="Calibri" w:cs="Calibri"/>
        </w:rPr>
        <w:t>Kesejahteraan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Sosial</w:t>
      </w:r>
      <w:proofErr w:type="spellEnd"/>
      <w:r>
        <w:rPr>
          <w:rFonts w:ascii="Calibri" w:hAnsi="Calibri" w:cs="Calibri"/>
        </w:rPr>
        <w:t>) dan PUB (</w:t>
      </w:r>
      <w:proofErr w:type="spellStart"/>
      <w:r>
        <w:rPr>
          <w:rFonts w:ascii="Calibri" w:hAnsi="Calibri" w:cs="Calibri"/>
        </w:rPr>
        <w:t>Pengumpulan</w:t>
      </w:r>
      <w:proofErr w:type="spellEnd"/>
      <w:r>
        <w:rPr>
          <w:rFonts w:ascii="Calibri" w:hAnsi="Calibri" w:cs="Calibri"/>
        </w:rPr>
        <w:t xml:space="preserve"> Uang dan </w:t>
      </w:r>
      <w:proofErr w:type="spellStart"/>
      <w:r>
        <w:rPr>
          <w:rFonts w:ascii="Calibri" w:hAnsi="Calibri" w:cs="Calibri"/>
        </w:rPr>
        <w:t>Barang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telah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didelegasikan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kepada</w:t>
      </w:r>
      <w:proofErr w:type="spellEnd"/>
      <w:r>
        <w:rPr>
          <w:rFonts w:ascii="Calibri" w:hAnsi="Calibri" w:cs="Calibri"/>
        </w:rPr>
        <w:t xml:space="preserve"> DPMPTSP (Dinas </w:t>
      </w:r>
      <w:proofErr w:type="spellStart"/>
      <w:r>
        <w:rPr>
          <w:rFonts w:ascii="Calibri" w:hAnsi="Calibri" w:cs="Calibri"/>
        </w:rPr>
        <w:t>Penanaman</w:t>
      </w:r>
      <w:proofErr w:type="spellEnd"/>
      <w:r>
        <w:rPr>
          <w:rFonts w:ascii="Calibri" w:hAnsi="Calibri" w:cs="Calibri"/>
        </w:rPr>
        <w:t xml:space="preserve"> Modal dan </w:t>
      </w:r>
      <w:proofErr w:type="spellStart"/>
      <w:r>
        <w:rPr>
          <w:rFonts w:ascii="Calibri" w:hAnsi="Calibri" w:cs="Calibri"/>
        </w:rPr>
        <w:t>Pelayanan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Terpadu</w:t>
      </w:r>
      <w:proofErr w:type="spellEnd"/>
      <w:r>
        <w:rPr>
          <w:rFonts w:ascii="Calibri" w:hAnsi="Calibri" w:cs="Calibri"/>
        </w:rPr>
        <w:t xml:space="preserve"> Satu </w:t>
      </w:r>
      <w:proofErr w:type="spellStart"/>
      <w:r>
        <w:rPr>
          <w:rFonts w:ascii="Calibri" w:hAnsi="Calibri" w:cs="Calibri"/>
        </w:rPr>
        <w:t>Pintu</w:t>
      </w:r>
      <w:proofErr w:type="spellEnd"/>
      <w:r>
        <w:rPr>
          <w:rFonts w:ascii="Calibri" w:hAnsi="Calibri" w:cs="Calibri"/>
        </w:rPr>
        <w:t xml:space="preserve">). Proses </w:t>
      </w:r>
      <w:proofErr w:type="spellStart"/>
      <w:r>
        <w:rPr>
          <w:rFonts w:ascii="Calibri" w:hAnsi="Calibri" w:cs="Calibri"/>
        </w:rPr>
        <w:t>pelayanan</w:t>
      </w:r>
      <w:proofErr w:type="spellEnd"/>
      <w:r>
        <w:rPr>
          <w:rFonts w:ascii="Calibri" w:hAnsi="Calibri" w:cs="Calibri"/>
        </w:rPr>
        <w:t xml:space="preserve"> yang </w:t>
      </w:r>
      <w:proofErr w:type="spellStart"/>
      <w:r>
        <w:rPr>
          <w:rFonts w:ascii="Calibri" w:hAnsi="Calibri" w:cs="Calibri"/>
        </w:rPr>
        <w:t>dahulu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menjadi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wewenang</w:t>
      </w:r>
      <w:proofErr w:type="spellEnd"/>
      <w:r>
        <w:rPr>
          <w:rFonts w:ascii="Calibri" w:hAnsi="Calibri" w:cs="Calibri"/>
        </w:rPr>
        <w:t xml:space="preserve"> Dinas </w:t>
      </w:r>
      <w:proofErr w:type="spellStart"/>
      <w:r>
        <w:rPr>
          <w:rFonts w:ascii="Calibri" w:hAnsi="Calibri" w:cs="Calibri"/>
        </w:rPr>
        <w:t>Sosial</w:t>
      </w:r>
      <w:proofErr w:type="spellEnd"/>
      <w:r>
        <w:rPr>
          <w:rFonts w:ascii="Calibri" w:hAnsi="Calibri" w:cs="Calibri"/>
        </w:rPr>
        <w:t xml:space="preserve"> Tenaga </w:t>
      </w:r>
      <w:proofErr w:type="spellStart"/>
      <w:r>
        <w:rPr>
          <w:rFonts w:ascii="Calibri" w:hAnsi="Calibri" w:cs="Calibri"/>
        </w:rPr>
        <w:t>Kerja</w:t>
      </w:r>
      <w:proofErr w:type="spellEnd"/>
      <w:r>
        <w:rPr>
          <w:rFonts w:ascii="Calibri" w:hAnsi="Calibri" w:cs="Calibri"/>
        </w:rPr>
        <w:t xml:space="preserve"> dan </w:t>
      </w:r>
      <w:proofErr w:type="spellStart"/>
      <w:r>
        <w:rPr>
          <w:rFonts w:ascii="Calibri" w:hAnsi="Calibri" w:cs="Calibri"/>
        </w:rPr>
        <w:t>Transmigrasi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saat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ini</w:t>
      </w:r>
      <w:proofErr w:type="spellEnd"/>
      <w:r>
        <w:rPr>
          <w:rFonts w:ascii="Calibri" w:hAnsi="Calibri" w:cs="Calibri"/>
        </w:rPr>
        <w:t xml:space="preserve"> pros</w:t>
      </w:r>
      <w:r>
        <w:rPr>
          <w:rFonts w:ascii="Calibri" w:hAnsi="Calibri" w:cs="Calibri"/>
        </w:rPr>
        <w:t xml:space="preserve">es </w:t>
      </w:r>
      <w:proofErr w:type="spellStart"/>
      <w:r>
        <w:rPr>
          <w:rFonts w:ascii="Calibri" w:hAnsi="Calibri" w:cs="Calibri"/>
        </w:rPr>
        <w:t>tersebut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dilaksanakan</w:t>
      </w:r>
      <w:proofErr w:type="spellEnd"/>
      <w:r>
        <w:rPr>
          <w:rFonts w:ascii="Calibri" w:hAnsi="Calibri" w:cs="Calibri"/>
        </w:rPr>
        <w:t xml:space="preserve"> oleh DPMPTSP. </w:t>
      </w:r>
    </w:p>
    <w:p w14:paraId="556B6FE9" w14:textId="77777777" w:rsidR="000665FE" w:rsidRDefault="00411559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Dinas </w:t>
      </w:r>
      <w:proofErr w:type="spellStart"/>
      <w:r>
        <w:rPr>
          <w:rFonts w:ascii="Calibri" w:hAnsi="Calibri" w:cs="Calibri"/>
        </w:rPr>
        <w:t>Sosial</w:t>
      </w:r>
      <w:proofErr w:type="spellEnd"/>
      <w:r>
        <w:rPr>
          <w:rFonts w:ascii="Calibri" w:hAnsi="Calibri" w:cs="Calibri"/>
        </w:rPr>
        <w:t xml:space="preserve"> Tenaga </w:t>
      </w:r>
      <w:proofErr w:type="spellStart"/>
      <w:r>
        <w:rPr>
          <w:rFonts w:ascii="Calibri" w:hAnsi="Calibri" w:cs="Calibri"/>
        </w:rPr>
        <w:t>Kerja</w:t>
      </w:r>
      <w:proofErr w:type="spellEnd"/>
      <w:r>
        <w:rPr>
          <w:rFonts w:ascii="Calibri" w:hAnsi="Calibri" w:cs="Calibri"/>
        </w:rPr>
        <w:t xml:space="preserve"> dan </w:t>
      </w:r>
      <w:proofErr w:type="spellStart"/>
      <w:r>
        <w:rPr>
          <w:rFonts w:ascii="Calibri" w:hAnsi="Calibri" w:cs="Calibri"/>
        </w:rPr>
        <w:t>Transmigrasi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selaku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pengampu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urusan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sosial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berdasarkan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Peraturan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Walikota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Nomor</w:t>
      </w:r>
      <w:proofErr w:type="spellEnd"/>
      <w:r>
        <w:rPr>
          <w:rFonts w:ascii="Calibri" w:hAnsi="Calibri" w:cs="Calibri"/>
        </w:rPr>
        <w:t xml:space="preserve"> 26 </w:t>
      </w:r>
      <w:proofErr w:type="spellStart"/>
      <w:r>
        <w:rPr>
          <w:rFonts w:ascii="Calibri" w:hAnsi="Calibri" w:cs="Calibri"/>
        </w:rPr>
        <w:t>Tahun</w:t>
      </w:r>
      <w:proofErr w:type="spellEnd"/>
      <w:r>
        <w:rPr>
          <w:rFonts w:ascii="Calibri" w:hAnsi="Calibri" w:cs="Calibri"/>
        </w:rPr>
        <w:t xml:space="preserve"> 2021, </w:t>
      </w:r>
      <w:proofErr w:type="spellStart"/>
      <w:r>
        <w:rPr>
          <w:rFonts w:ascii="Calibri" w:hAnsi="Calibri" w:cs="Calibri"/>
        </w:rPr>
        <w:t>berwenang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untuk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memberikan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surat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rekomendasi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kepada</w:t>
      </w:r>
      <w:proofErr w:type="spellEnd"/>
      <w:r>
        <w:rPr>
          <w:rFonts w:ascii="Calibri" w:hAnsi="Calibri" w:cs="Calibri"/>
        </w:rPr>
        <w:t xml:space="preserve"> DPMPTSP </w:t>
      </w:r>
      <w:proofErr w:type="spellStart"/>
      <w:r>
        <w:rPr>
          <w:rFonts w:ascii="Calibri" w:hAnsi="Calibri" w:cs="Calibri"/>
        </w:rPr>
        <w:t>sebagai</w:t>
      </w:r>
      <w:proofErr w:type="spellEnd"/>
      <w:r>
        <w:rPr>
          <w:rFonts w:ascii="Calibri" w:hAnsi="Calibri" w:cs="Calibri"/>
        </w:rPr>
        <w:t xml:space="preserve"> salah </w:t>
      </w:r>
      <w:proofErr w:type="spellStart"/>
      <w:r>
        <w:rPr>
          <w:rFonts w:ascii="Calibri" w:hAnsi="Calibri" w:cs="Calibri"/>
        </w:rPr>
        <w:t>satu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syarat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</w:t>
      </w:r>
      <w:r>
        <w:rPr>
          <w:rFonts w:ascii="Calibri" w:hAnsi="Calibri" w:cs="Calibri"/>
        </w:rPr>
        <w:t>erbitan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izin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Selain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itu</w:t>
      </w:r>
      <w:proofErr w:type="spellEnd"/>
      <w:r>
        <w:rPr>
          <w:rFonts w:ascii="Calibri" w:hAnsi="Calibri" w:cs="Calibri"/>
        </w:rPr>
        <w:t xml:space="preserve">, Dinas </w:t>
      </w:r>
      <w:proofErr w:type="spellStart"/>
      <w:r>
        <w:rPr>
          <w:rFonts w:ascii="Calibri" w:hAnsi="Calibri" w:cs="Calibri"/>
        </w:rPr>
        <w:t>Sosial</w:t>
      </w:r>
      <w:proofErr w:type="spellEnd"/>
      <w:r>
        <w:rPr>
          <w:rFonts w:ascii="Calibri" w:hAnsi="Calibri" w:cs="Calibri"/>
        </w:rPr>
        <w:t xml:space="preserve"> Tenaga </w:t>
      </w:r>
      <w:proofErr w:type="spellStart"/>
      <w:r>
        <w:rPr>
          <w:rFonts w:ascii="Calibri" w:hAnsi="Calibri" w:cs="Calibri"/>
        </w:rPr>
        <w:t>Kerja</w:t>
      </w:r>
      <w:proofErr w:type="spellEnd"/>
      <w:r>
        <w:rPr>
          <w:rFonts w:ascii="Calibri" w:hAnsi="Calibri" w:cs="Calibri"/>
        </w:rPr>
        <w:t xml:space="preserve"> dan </w:t>
      </w:r>
      <w:proofErr w:type="spellStart"/>
      <w:r>
        <w:rPr>
          <w:rFonts w:ascii="Calibri" w:hAnsi="Calibri" w:cs="Calibri"/>
        </w:rPr>
        <w:t>Transmigrasi</w:t>
      </w:r>
      <w:proofErr w:type="spellEnd"/>
      <w:r>
        <w:rPr>
          <w:rFonts w:ascii="Calibri" w:hAnsi="Calibri" w:cs="Calibri"/>
        </w:rPr>
        <w:t xml:space="preserve"> juga </w:t>
      </w:r>
      <w:proofErr w:type="spellStart"/>
      <w:r>
        <w:rPr>
          <w:rFonts w:ascii="Calibri" w:hAnsi="Calibri" w:cs="Calibri"/>
        </w:rPr>
        <w:t>diberikan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kewenangan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untuk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melaksanakan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pengawasan</w:t>
      </w:r>
      <w:proofErr w:type="spellEnd"/>
      <w:r>
        <w:rPr>
          <w:rFonts w:ascii="Calibri" w:hAnsi="Calibri" w:cs="Calibri"/>
        </w:rPr>
        <w:t xml:space="preserve"> dan </w:t>
      </w:r>
      <w:proofErr w:type="spellStart"/>
      <w:r>
        <w:rPr>
          <w:rFonts w:ascii="Calibri" w:hAnsi="Calibri" w:cs="Calibri"/>
        </w:rPr>
        <w:t>pembinaan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kepada</w:t>
      </w:r>
      <w:proofErr w:type="spellEnd"/>
      <w:r>
        <w:rPr>
          <w:rFonts w:ascii="Calibri" w:hAnsi="Calibri" w:cs="Calibri"/>
        </w:rPr>
        <w:t xml:space="preserve"> LKS dan </w:t>
      </w:r>
      <w:proofErr w:type="spellStart"/>
      <w:r>
        <w:rPr>
          <w:rFonts w:ascii="Calibri" w:hAnsi="Calibri" w:cs="Calibri"/>
        </w:rPr>
        <w:t>pelaksanaan</w:t>
      </w:r>
      <w:proofErr w:type="spellEnd"/>
      <w:r>
        <w:rPr>
          <w:rFonts w:ascii="Calibri" w:hAnsi="Calibri" w:cs="Calibri"/>
        </w:rPr>
        <w:t xml:space="preserve"> PUB. </w:t>
      </w:r>
      <w:proofErr w:type="spellStart"/>
      <w:r>
        <w:rPr>
          <w:rFonts w:ascii="Calibri" w:hAnsi="Calibri" w:cs="Calibri"/>
        </w:rPr>
        <w:t>Penerimaan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berkas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verifikasi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berkas</w:t>
      </w:r>
      <w:proofErr w:type="spellEnd"/>
      <w:r>
        <w:rPr>
          <w:rFonts w:ascii="Calibri" w:hAnsi="Calibri" w:cs="Calibri"/>
        </w:rPr>
        <w:t xml:space="preserve">, dan </w:t>
      </w:r>
      <w:proofErr w:type="spellStart"/>
      <w:r>
        <w:rPr>
          <w:rFonts w:ascii="Calibri" w:hAnsi="Calibri" w:cs="Calibri"/>
        </w:rPr>
        <w:t>penerbitan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tanda</w:t>
      </w:r>
      <w:proofErr w:type="spellEnd"/>
      <w:r>
        <w:rPr>
          <w:rFonts w:ascii="Calibri" w:hAnsi="Calibri" w:cs="Calibri"/>
        </w:rPr>
        <w:t xml:space="preserve"> daftar </w:t>
      </w:r>
      <w:proofErr w:type="spellStart"/>
      <w:r>
        <w:rPr>
          <w:rFonts w:ascii="Calibri" w:hAnsi="Calibri" w:cs="Calibri"/>
        </w:rPr>
        <w:t>atau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menjadi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</w:t>
      </w:r>
      <w:r>
        <w:rPr>
          <w:rFonts w:ascii="Calibri" w:hAnsi="Calibri" w:cs="Calibri"/>
        </w:rPr>
        <w:t>ewenang</w:t>
      </w:r>
      <w:proofErr w:type="spellEnd"/>
      <w:r>
        <w:rPr>
          <w:rFonts w:ascii="Calibri" w:hAnsi="Calibri" w:cs="Calibri"/>
        </w:rPr>
        <w:t xml:space="preserve"> DPMPTSP.</w:t>
      </w:r>
    </w:p>
    <w:p w14:paraId="15B10DF8" w14:textId="77777777" w:rsidR="000665FE" w:rsidRDefault="00411559">
      <w:pPr>
        <w:pStyle w:val="NormalWeb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Keterangan</w:t>
      </w:r>
      <w:proofErr w:type="spellEnd"/>
      <w:r>
        <w:rPr>
          <w:rFonts w:ascii="Calibri" w:hAnsi="Calibri" w:cs="Calibri"/>
          <w:b/>
          <w:bCs/>
        </w:rPr>
        <w:t xml:space="preserve"> &amp; </w:t>
      </w:r>
      <w:proofErr w:type="spellStart"/>
      <w:r>
        <w:rPr>
          <w:rFonts w:ascii="Calibri" w:hAnsi="Calibri" w:cs="Calibri"/>
          <w:b/>
          <w:bCs/>
        </w:rPr>
        <w:t>Prosedur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Perizinan</w:t>
      </w:r>
      <w:proofErr w:type="spellEnd"/>
      <w:r>
        <w:rPr>
          <w:rFonts w:ascii="Calibri" w:hAnsi="Calibri" w:cs="Calibri"/>
          <w:b/>
          <w:bCs/>
        </w:rPr>
        <w:t xml:space="preserve"> LKS &amp; PUB 2021 </w:t>
      </w:r>
    </w:p>
    <w:p w14:paraId="4471B225" w14:textId="77777777" w:rsidR="000665FE" w:rsidRDefault="00411559">
      <w:pPr>
        <w:numPr>
          <w:ilvl w:val="0"/>
          <w:numId w:val="1"/>
        </w:numPr>
        <w:spacing w:beforeAutospacing="1" w:afterAutospacing="1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Berkas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diterima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dalam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bentuk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softfile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Tidak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menerima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berkas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fisik</w:t>
      </w:r>
      <w:proofErr w:type="spellEnd"/>
    </w:p>
    <w:p w14:paraId="58CC011E" w14:textId="77777777" w:rsidR="000665FE" w:rsidRDefault="00411559">
      <w:pPr>
        <w:numPr>
          <w:ilvl w:val="0"/>
          <w:numId w:val="1"/>
        </w:numPr>
        <w:spacing w:beforeAutospacing="1" w:afterAutospacing="1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Wajib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mendaftarkan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akun</w:t>
      </w:r>
      <w:proofErr w:type="spellEnd"/>
      <w:r>
        <w:rPr>
          <w:rFonts w:ascii="Calibri" w:hAnsi="Calibri" w:cs="Calibri"/>
          <w:sz w:val="24"/>
          <w:szCs w:val="24"/>
        </w:rPr>
        <w:t xml:space="preserve"> di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aplikasi</w:t>
      </w:r>
      <w:proofErr w:type="spellEnd"/>
      <w:r>
        <w:rPr>
          <w:rFonts w:ascii="Calibri" w:hAnsi="Calibri" w:cs="Calibri"/>
          <w:sz w:val="24"/>
          <w:szCs w:val="24"/>
        </w:rPr>
        <w:t xml:space="preserve"> Jogja Smart Service (JSS) </w:t>
      </w:r>
      <w:proofErr w:type="spellStart"/>
      <w:r>
        <w:rPr>
          <w:rFonts w:ascii="Calibri" w:hAnsi="Calibri" w:cs="Calibri"/>
          <w:sz w:val="24"/>
          <w:szCs w:val="24"/>
        </w:rPr>
        <w:t>atau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proofErr w:type="spellStart"/>
        <w:r>
          <w:rPr>
            <w:rStyle w:val="Hyperlink"/>
            <w:rFonts w:ascii="Calibri" w:hAnsi="Calibri" w:cs="Calibri"/>
            <w:sz w:val="24"/>
            <w:szCs w:val="24"/>
          </w:rPr>
          <w:t>disini</w:t>
        </w:r>
        <w:proofErr w:type="spellEnd"/>
        <w:r>
          <w:rPr>
            <w:rStyle w:val="Hyperlink"/>
            <w:rFonts w:ascii="Calibri" w:hAnsi="Calibri" w:cs="Calibri"/>
            <w:sz w:val="24"/>
            <w:szCs w:val="24"/>
          </w:rPr>
          <w:t xml:space="preserve"> (</w:t>
        </w:r>
        <w:proofErr w:type="spellStart"/>
        <w:r>
          <w:rPr>
            <w:rStyle w:val="Hyperlink"/>
            <w:rFonts w:ascii="Calibri" w:hAnsi="Calibri" w:cs="Calibri"/>
            <w:sz w:val="24"/>
            <w:szCs w:val="24"/>
          </w:rPr>
          <w:t>klik</w:t>
        </w:r>
        <w:proofErr w:type="spellEnd"/>
        <w:r>
          <w:rPr>
            <w:rStyle w:val="Hyperlink"/>
            <w:rFonts w:ascii="Calibri" w:hAnsi="Calibri" w:cs="Calibri"/>
            <w:sz w:val="24"/>
            <w:szCs w:val="24"/>
          </w:rPr>
          <w:t>)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2553C746" w14:textId="77777777" w:rsidR="000665FE" w:rsidRDefault="00411559">
      <w:pPr>
        <w:numPr>
          <w:ilvl w:val="0"/>
          <w:numId w:val="1"/>
        </w:numPr>
        <w:spacing w:beforeAutospacing="1" w:afterAutospacing="1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Unduh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buku</w:t>
      </w:r>
      <w:proofErr w:type="spellEnd"/>
      <w:r>
        <w:rPr>
          <w:rFonts w:ascii="Calibri" w:hAnsi="Calibri" w:cs="Calibri"/>
          <w:sz w:val="24"/>
          <w:szCs w:val="24"/>
        </w:rPr>
        <w:t xml:space="preserve"> manual</w:t>
      </w:r>
      <w:hyperlink r:id="rId7" w:history="1">
        <w:r>
          <w:rPr>
            <w:rStyle w:val="FollowedHyperlink"/>
            <w:rFonts w:ascii="Calibri" w:hAnsi="Calibri" w:cs="Calibri"/>
            <w:sz w:val="24"/>
            <w:szCs w:val="24"/>
          </w:rPr>
          <w:t xml:space="preserve"> </w:t>
        </w:r>
        <w:proofErr w:type="spellStart"/>
        <w:r>
          <w:rPr>
            <w:rStyle w:val="FollowedHyperlink"/>
            <w:rFonts w:ascii="Calibri" w:hAnsi="Calibri" w:cs="Calibri"/>
            <w:sz w:val="24"/>
            <w:szCs w:val="24"/>
          </w:rPr>
          <w:t>disini</w:t>
        </w:r>
        <w:proofErr w:type="spellEnd"/>
        <w:r>
          <w:rPr>
            <w:rStyle w:val="FollowedHyperlink"/>
            <w:rFonts w:ascii="Calibri" w:hAnsi="Calibri" w:cs="Calibri"/>
            <w:sz w:val="24"/>
            <w:szCs w:val="24"/>
          </w:rPr>
          <w:t xml:space="preserve"> (</w:t>
        </w:r>
        <w:proofErr w:type="spellStart"/>
        <w:r>
          <w:rPr>
            <w:rStyle w:val="FollowedHyperlink"/>
            <w:rFonts w:ascii="Calibri" w:hAnsi="Calibri" w:cs="Calibri"/>
            <w:sz w:val="24"/>
            <w:szCs w:val="24"/>
          </w:rPr>
          <w:t>klik</w:t>
        </w:r>
        <w:proofErr w:type="spellEnd"/>
        <w:r>
          <w:rPr>
            <w:rStyle w:val="FollowedHyperlink"/>
            <w:rFonts w:ascii="Calibri" w:hAnsi="Calibri" w:cs="Calibri"/>
            <w:sz w:val="24"/>
            <w:szCs w:val="24"/>
          </w:rPr>
          <w:t>)</w:t>
        </w:r>
      </w:hyperlink>
    </w:p>
    <w:p w14:paraId="1A108713" w14:textId="77777777" w:rsidR="000665FE" w:rsidRDefault="00411559">
      <w:pPr>
        <w:jc w:val="center"/>
      </w:pPr>
      <w:r>
        <w:rPr>
          <w:noProof/>
        </w:rPr>
        <w:drawing>
          <wp:inline distT="0" distB="0" distL="114300" distR="114300" wp14:anchorId="5CD1FBD8" wp14:editId="7EB778EA">
            <wp:extent cx="5269230" cy="4077970"/>
            <wp:effectExtent l="0" t="0" r="7620" b="17780"/>
            <wp:docPr id="2" name="Gambar 2" descr="Screenshot 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 descr="Screenshot (19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3BFBE" w14:textId="0C76BF92" w:rsidR="000665FE" w:rsidRDefault="00411559" w:rsidP="00411559">
      <w:pPr>
        <w:pStyle w:val="NormalWeb"/>
        <w:jc w:val="center"/>
      </w:pPr>
      <w:r>
        <w:rPr>
          <w:rFonts w:ascii="Calibri" w:hAnsi="Calibri" w:cs="Calibri"/>
          <w:i/>
          <w:iCs/>
          <w:sz w:val="15"/>
          <w:szCs w:val="15"/>
        </w:rPr>
        <w:t xml:space="preserve">Gambar </w:t>
      </w:r>
      <w:proofErr w:type="spellStart"/>
      <w:r>
        <w:rPr>
          <w:rFonts w:ascii="Calibri" w:hAnsi="Calibri" w:cs="Calibri"/>
          <w:i/>
          <w:iCs/>
          <w:sz w:val="15"/>
          <w:szCs w:val="15"/>
        </w:rPr>
        <w:t>Syarat</w:t>
      </w:r>
      <w:proofErr w:type="spellEnd"/>
      <w:r>
        <w:rPr>
          <w:rFonts w:ascii="Calibri" w:hAnsi="Calibri" w:cs="Calibri"/>
          <w:i/>
          <w:iCs/>
          <w:sz w:val="15"/>
          <w:szCs w:val="15"/>
        </w:rPr>
        <w:t xml:space="preserve"> dan Alur </w:t>
      </w:r>
      <w:proofErr w:type="spellStart"/>
      <w:r>
        <w:rPr>
          <w:rFonts w:ascii="Calibri" w:hAnsi="Calibri" w:cs="Calibri"/>
          <w:i/>
          <w:iCs/>
          <w:sz w:val="15"/>
          <w:szCs w:val="15"/>
        </w:rPr>
        <w:t>Izin</w:t>
      </w:r>
      <w:proofErr w:type="spellEnd"/>
      <w:r>
        <w:rPr>
          <w:rFonts w:ascii="Calibri" w:hAnsi="Calibri" w:cs="Calibri"/>
          <w:i/>
          <w:iCs/>
          <w:sz w:val="15"/>
          <w:szCs w:val="15"/>
        </w:rPr>
        <w:t xml:space="preserve"> LKS PUB 2021</w:t>
      </w:r>
      <w:r>
        <w:rPr>
          <w:rFonts w:ascii="Calibri" w:hAnsi="Calibri" w:cs="Calibri"/>
        </w:rPr>
        <w:t xml:space="preserve"> </w:t>
      </w:r>
    </w:p>
    <w:p w14:paraId="24EF9558" w14:textId="77777777" w:rsidR="000665FE" w:rsidRDefault="000665FE">
      <w:pPr>
        <w:pStyle w:val="NormalWeb"/>
      </w:pPr>
    </w:p>
    <w:p w14:paraId="16412916" w14:textId="77777777" w:rsidR="000665FE" w:rsidRDefault="000665FE"/>
    <w:sectPr w:rsidR="000665F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2776"/>
    <w:multiLevelType w:val="multilevel"/>
    <w:tmpl w:val="100927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3A78AD"/>
    <w:rsid w:val="000665FE"/>
    <w:rsid w:val="00411559"/>
    <w:rsid w:val="013D11EA"/>
    <w:rsid w:val="19CB4A94"/>
    <w:rsid w:val="31320283"/>
    <w:rsid w:val="5B3A78AD"/>
    <w:rsid w:val="709153A1"/>
    <w:rsid w:val="7211147A"/>
    <w:rsid w:val="7D8C63E9"/>
    <w:rsid w:val="7EF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E3149"/>
  <w15:docId w15:val="{EFCF25BE-A408-460A-A5F1-0983A8A3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pPr>
      <w:spacing w:beforeAutospacing="1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perizinanonline.jogjakota.go.id/layanan/upload/pendukung/Buku%20Manual%20Perizinan%20Online%20-%20DPMP%20Kota%20Yogyakart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rizinanonline.jogjakota.go.id/layanan/land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1291</Characters>
  <Application>Microsoft Office Word</Application>
  <DocSecurity>4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Setyoaji PC</dc:creator>
  <cp:lastModifiedBy>Sediawati</cp:lastModifiedBy>
  <cp:revision>2</cp:revision>
  <dcterms:created xsi:type="dcterms:W3CDTF">2021-08-18T06:15:00Z</dcterms:created>
  <dcterms:modified xsi:type="dcterms:W3CDTF">2021-08-18T06:15:00Z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1057-11.2.0.10223</vt:lpwstr>
  </property>
</Properties>
</file>